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13" w:rsidRDefault="00A75713" w:rsidP="002351BD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10287" cy="7726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_NewBedford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59" cy="77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50F" w:rsidRPr="004108EB" w:rsidRDefault="00A75713" w:rsidP="002351BD">
      <w:pPr>
        <w:spacing w:after="0" w:line="240" w:lineRule="auto"/>
        <w:jc w:val="center"/>
        <w:rPr>
          <w:rFonts w:eastAsia="Times New Roman" w:cs="Times New Roman"/>
          <w:bCs/>
        </w:rPr>
      </w:pPr>
      <w:r w:rsidRPr="004108EB">
        <w:rPr>
          <w:noProof/>
        </w:rPr>
        <w:t xml:space="preserve">MassHire </w:t>
      </w:r>
      <w:r w:rsidR="002351BD" w:rsidRPr="004108EB">
        <w:rPr>
          <w:noProof/>
        </w:rPr>
        <w:t>Greater New Bedford Workforce Board</w:t>
      </w:r>
    </w:p>
    <w:p w:rsidR="007C450F" w:rsidRPr="004108EB" w:rsidRDefault="004108EB" w:rsidP="007C450F">
      <w:pPr>
        <w:keepNext/>
        <w:spacing w:after="0" w:line="240" w:lineRule="auto"/>
        <w:jc w:val="center"/>
        <w:outlineLvl w:val="5"/>
        <w:rPr>
          <w:rFonts w:eastAsia="Times New Roman" w:cs="Times New Roman"/>
          <w:bCs/>
          <w:color w:val="000000" w:themeColor="text1"/>
        </w:rPr>
      </w:pPr>
      <w:r w:rsidRPr="004108EB">
        <w:rPr>
          <w:rFonts w:eastAsia="Times New Roman" w:cs="Times New Roman"/>
          <w:bCs/>
          <w:color w:val="000000" w:themeColor="text1"/>
        </w:rPr>
        <w:t>Youth</w:t>
      </w:r>
      <w:r w:rsidR="007C450F" w:rsidRPr="004108EB">
        <w:rPr>
          <w:rFonts w:eastAsia="Times New Roman" w:cs="Times New Roman"/>
          <w:bCs/>
          <w:color w:val="000000" w:themeColor="text1"/>
        </w:rPr>
        <w:t xml:space="preserve"> Committee</w:t>
      </w:r>
    </w:p>
    <w:p w:rsidR="007C450F" w:rsidRPr="004108EB" w:rsidRDefault="0028427C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>December 5</w:t>
      </w:r>
      <w:r w:rsidR="007C450F" w:rsidRPr="004108EB">
        <w:rPr>
          <w:rFonts w:eastAsia="Times New Roman" w:cs="Times New Roman"/>
          <w:bCs/>
          <w:color w:val="000000" w:themeColor="text1"/>
        </w:rPr>
        <w:t xml:space="preserve">, </w:t>
      </w:r>
      <w:r w:rsidR="004108EB" w:rsidRPr="004108EB">
        <w:rPr>
          <w:rFonts w:eastAsia="Times New Roman" w:cs="Times New Roman"/>
          <w:bCs/>
          <w:color w:val="000000" w:themeColor="text1"/>
        </w:rPr>
        <w:t>2018 9</w:t>
      </w:r>
      <w:r w:rsidR="00244BB1">
        <w:rPr>
          <w:rFonts w:eastAsia="Times New Roman" w:cs="Times New Roman"/>
          <w:bCs/>
          <w:color w:val="000000" w:themeColor="text1"/>
        </w:rPr>
        <w:t>:30</w:t>
      </w:r>
      <w:r w:rsidR="002B0E38" w:rsidRPr="004108EB">
        <w:rPr>
          <w:rFonts w:eastAsia="Times New Roman" w:cs="Times New Roman"/>
          <w:bCs/>
          <w:color w:val="000000" w:themeColor="text1"/>
        </w:rPr>
        <w:t xml:space="preserve"> a.m.</w:t>
      </w:r>
    </w:p>
    <w:p w:rsidR="007C450F" w:rsidRDefault="004108EB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  <w:r w:rsidRPr="004108EB">
        <w:rPr>
          <w:rFonts w:eastAsia="Times New Roman" w:cs="Times New Roman"/>
          <w:bCs/>
          <w:color w:val="000000" w:themeColor="text1"/>
        </w:rPr>
        <w:t>Quest Center for Innovation | 1213 Purchase Street, NB MA 02740</w:t>
      </w:r>
      <w:r w:rsidR="001A5D19">
        <w:rPr>
          <w:rFonts w:eastAsia="Times New Roman" w:cs="Times New Roman"/>
          <w:bCs/>
          <w:color w:val="000000" w:themeColor="text1"/>
        </w:rPr>
        <w:t xml:space="preserve"> 2</w:t>
      </w:r>
      <w:r w:rsidR="001A5D19" w:rsidRPr="001A5D19">
        <w:rPr>
          <w:rFonts w:eastAsia="Times New Roman" w:cs="Times New Roman"/>
          <w:bCs/>
          <w:color w:val="000000" w:themeColor="text1"/>
          <w:vertAlign w:val="superscript"/>
        </w:rPr>
        <w:t>nd</w:t>
      </w:r>
      <w:r w:rsidR="001A5D19">
        <w:rPr>
          <w:rFonts w:eastAsia="Times New Roman" w:cs="Times New Roman"/>
          <w:bCs/>
          <w:color w:val="000000" w:themeColor="text1"/>
        </w:rPr>
        <w:t xml:space="preserve"> floor conference room</w:t>
      </w:r>
    </w:p>
    <w:p w:rsidR="00AB503C" w:rsidRDefault="00AB503C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</w:p>
    <w:p w:rsidR="00AB503C" w:rsidRDefault="00AB503C" w:rsidP="00AB503C">
      <w:pPr>
        <w:spacing w:after="0" w:line="240" w:lineRule="auto"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>In attendance: J. Pelletier, C. Wallquist Absent: L. Orleans, D. Lima, H. Kennedy, J. O’Brien,</w:t>
      </w:r>
    </w:p>
    <w:p w:rsidR="00AB503C" w:rsidRDefault="00AB503C" w:rsidP="00AB503C">
      <w:pPr>
        <w:spacing w:after="0" w:line="240" w:lineRule="auto"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>Others in attendance: T. Xavier, B. Alves, K. Lazaro</w:t>
      </w:r>
    </w:p>
    <w:p w:rsidR="00AB503C" w:rsidRPr="00481BD4" w:rsidRDefault="00AB503C" w:rsidP="00AB503C">
      <w:pPr>
        <w:spacing w:after="0" w:line="240" w:lineRule="auto"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bCs/>
          <w:color w:val="000000" w:themeColor="text1"/>
        </w:rPr>
        <w:t>Staff in attendance: K. Holloway Cripps, J. Rodriques, A. McLaughlin</w:t>
      </w:r>
    </w:p>
    <w:p w:rsidR="00AB503C" w:rsidRPr="004108EB" w:rsidRDefault="00AB503C" w:rsidP="007C450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</w:rPr>
      </w:pPr>
    </w:p>
    <w:p w:rsidR="007C450F" w:rsidRPr="004108EB" w:rsidRDefault="007C450F" w:rsidP="007C450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 w:themeColor="text1"/>
        </w:rPr>
      </w:pPr>
      <w:r w:rsidRPr="004108EB">
        <w:rPr>
          <w:rFonts w:eastAsia="Times New Roman" w:cs="Times New Roman"/>
          <w:b/>
          <w:bCs/>
          <w:color w:val="000000" w:themeColor="text1"/>
        </w:rPr>
        <w:t>AGENDA</w:t>
      </w:r>
    </w:p>
    <w:p w:rsidR="007C450F" w:rsidRDefault="007C450F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4108EB">
        <w:rPr>
          <w:rFonts w:eastAsia="Times New Roman" w:cs="Times New Roman"/>
          <w:color w:val="000000" w:themeColor="text1"/>
        </w:rPr>
        <w:t>Call to Order</w:t>
      </w:r>
    </w:p>
    <w:p w:rsidR="00AB503C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J. Pelletier called the meeting to order at 9:40 a.m.</w:t>
      </w:r>
    </w:p>
    <w:p w:rsidR="00AB503C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No quorum.</w:t>
      </w:r>
    </w:p>
    <w:p w:rsidR="00AB503C" w:rsidRPr="004108EB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EB458F" w:rsidRPr="004108EB" w:rsidRDefault="0028427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Welcome to new workforce board staffer</w:t>
      </w:r>
    </w:p>
    <w:p w:rsidR="00AB503C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All welcomed Andrea McLaughlin to the workforce board. </w:t>
      </w:r>
    </w:p>
    <w:p w:rsidR="00AB503C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2351BD" w:rsidRDefault="004108EB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4108EB">
        <w:rPr>
          <w:rFonts w:eastAsia="Times New Roman" w:cs="Times New Roman"/>
          <w:color w:val="000000" w:themeColor="text1"/>
        </w:rPr>
        <w:t>Youth RFPs (Vote)</w:t>
      </w:r>
    </w:p>
    <w:p w:rsidR="00AB503C" w:rsidRPr="004108EB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No vote, discussed vote for potential funding at executive committee and noticed the workforce board is discussing available funding by reviewing current contracts.</w:t>
      </w:r>
    </w:p>
    <w:p w:rsidR="00AB503C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4108EB" w:rsidRDefault="004108EB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4108EB">
        <w:rPr>
          <w:rFonts w:eastAsia="Times New Roman" w:cs="Times New Roman"/>
          <w:color w:val="000000" w:themeColor="text1"/>
        </w:rPr>
        <w:t>FY19 Youth Strategic Planning for Committee</w:t>
      </w:r>
    </w:p>
    <w:p w:rsidR="00AB503C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J. Pelletier discussed his goals for the committee including in the </w:t>
      </w:r>
      <w:proofErr w:type="gramStart"/>
      <w:r>
        <w:rPr>
          <w:rFonts w:eastAsia="Times New Roman" w:cs="Times New Roman"/>
          <w:color w:val="000000" w:themeColor="text1"/>
        </w:rPr>
        <w:t>new year</w:t>
      </w:r>
      <w:proofErr w:type="gramEnd"/>
      <w:r>
        <w:rPr>
          <w:rFonts w:eastAsia="Times New Roman" w:cs="Times New Roman"/>
          <w:color w:val="000000" w:themeColor="text1"/>
        </w:rPr>
        <w:t xml:space="preserve"> outlining key goals, discussing wins that could be achieved and supportive partners, making new connections, and aligning with regional groups. K. Holloway Cripps will send out a Doodle poll for late January for a two hour strategic planning breakfast meeting of the committee. </w:t>
      </w:r>
    </w:p>
    <w:p w:rsidR="00AB503C" w:rsidRPr="004108EB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4108EB" w:rsidRDefault="004108EB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4108EB">
        <w:rPr>
          <w:rFonts w:eastAsia="Times New Roman" w:cs="Times New Roman"/>
          <w:color w:val="000000" w:themeColor="text1"/>
        </w:rPr>
        <w:t>Connecting Activities Update</w:t>
      </w:r>
    </w:p>
    <w:p w:rsidR="00AB503C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B. Alves and K. Lazaro gave an overview of the work to date with the ten schools in the region including job tours.</w:t>
      </w:r>
    </w:p>
    <w:p w:rsidR="00AB503C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28427C" w:rsidRDefault="0028427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Career Center Update</w:t>
      </w:r>
    </w:p>
    <w:p w:rsidR="00AB503C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T. Xavier gave an update of work with vendors to date and noted they are working on new processes.</w:t>
      </w:r>
    </w:p>
    <w:p w:rsidR="00AB503C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28427C" w:rsidRDefault="0028427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Policy Update</w:t>
      </w:r>
    </w:p>
    <w:p w:rsidR="00AB503C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K. Holloway Cripps shared that Andrea was reviewing policies and would be presenting to the executive committee a recommendation on the “requires additional barrier” for youth in January.</w:t>
      </w:r>
    </w:p>
    <w:p w:rsidR="00AB503C" w:rsidRPr="004108EB" w:rsidRDefault="00AB503C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C02B91" w:rsidRDefault="00C02B91" w:rsidP="00AB503C">
      <w:pPr>
        <w:spacing w:after="0" w:line="240" w:lineRule="auto"/>
      </w:pPr>
      <w:r w:rsidRPr="004108EB">
        <w:t>Other Business</w:t>
      </w:r>
    </w:p>
    <w:p w:rsidR="00AB503C" w:rsidRDefault="00AB503C" w:rsidP="00AB503C">
      <w:pPr>
        <w:spacing w:after="0" w:line="240" w:lineRule="auto"/>
      </w:pPr>
      <w:r>
        <w:t>n/a</w:t>
      </w:r>
    </w:p>
    <w:p w:rsidR="00EC72C9" w:rsidRPr="004108EB" w:rsidRDefault="00EC72C9" w:rsidP="00AB503C">
      <w:pPr>
        <w:spacing w:after="0" w:line="240" w:lineRule="auto"/>
      </w:pPr>
    </w:p>
    <w:p w:rsidR="007C450F" w:rsidRDefault="007C450F" w:rsidP="00AB503C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4108EB">
        <w:rPr>
          <w:rFonts w:eastAsia="Times New Roman" w:cs="Times New Roman"/>
          <w:color w:val="000000" w:themeColor="text1"/>
        </w:rPr>
        <w:t>Adjourn</w:t>
      </w:r>
    </w:p>
    <w:p w:rsidR="00DF0EC2" w:rsidRPr="00EC72C9" w:rsidRDefault="00AB503C" w:rsidP="00EC72C9">
      <w:pPr>
        <w:spacing w:after="0" w:line="240" w:lineRule="auto"/>
      </w:pPr>
      <w:r>
        <w:rPr>
          <w:rFonts w:eastAsia="Times New Roman" w:cs="Times New Roman"/>
          <w:color w:val="000000" w:themeColor="text1"/>
        </w:rPr>
        <w:t>The meeting adjourned at 10:35 a.m.</w:t>
      </w:r>
    </w:p>
    <w:sectPr w:rsidR="00DF0EC2" w:rsidRPr="00EC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0F"/>
    <w:rsid w:val="00002820"/>
    <w:rsid w:val="00011D98"/>
    <w:rsid w:val="0001249F"/>
    <w:rsid w:val="00025068"/>
    <w:rsid w:val="00030615"/>
    <w:rsid w:val="00044219"/>
    <w:rsid w:val="00060A78"/>
    <w:rsid w:val="00076D2D"/>
    <w:rsid w:val="000802F6"/>
    <w:rsid w:val="000827A1"/>
    <w:rsid w:val="000A1F23"/>
    <w:rsid w:val="000A27F4"/>
    <w:rsid w:val="000B0241"/>
    <w:rsid w:val="000B21F7"/>
    <w:rsid w:val="000B640D"/>
    <w:rsid w:val="000E0B8F"/>
    <w:rsid w:val="000E6933"/>
    <w:rsid w:val="000F1203"/>
    <w:rsid w:val="000F50C7"/>
    <w:rsid w:val="00114470"/>
    <w:rsid w:val="001215FC"/>
    <w:rsid w:val="00123806"/>
    <w:rsid w:val="00124FD2"/>
    <w:rsid w:val="00125ED8"/>
    <w:rsid w:val="00133FF5"/>
    <w:rsid w:val="001345B8"/>
    <w:rsid w:val="001439F3"/>
    <w:rsid w:val="001458A8"/>
    <w:rsid w:val="001502A5"/>
    <w:rsid w:val="0015249D"/>
    <w:rsid w:val="0015302C"/>
    <w:rsid w:val="0016408B"/>
    <w:rsid w:val="00166684"/>
    <w:rsid w:val="00170AD7"/>
    <w:rsid w:val="0017120D"/>
    <w:rsid w:val="00171B4A"/>
    <w:rsid w:val="00172816"/>
    <w:rsid w:val="00173022"/>
    <w:rsid w:val="00174925"/>
    <w:rsid w:val="00176A27"/>
    <w:rsid w:val="001821FB"/>
    <w:rsid w:val="0018293C"/>
    <w:rsid w:val="00182C1F"/>
    <w:rsid w:val="00190A0E"/>
    <w:rsid w:val="00190D04"/>
    <w:rsid w:val="0019197C"/>
    <w:rsid w:val="001A5D19"/>
    <w:rsid w:val="001A76CD"/>
    <w:rsid w:val="001C63C0"/>
    <w:rsid w:val="001E09B7"/>
    <w:rsid w:val="001E2475"/>
    <w:rsid w:val="001E4E87"/>
    <w:rsid w:val="001E6B4E"/>
    <w:rsid w:val="001F04C8"/>
    <w:rsid w:val="001F76FB"/>
    <w:rsid w:val="001F778E"/>
    <w:rsid w:val="00204740"/>
    <w:rsid w:val="00206D4C"/>
    <w:rsid w:val="00217AE2"/>
    <w:rsid w:val="00220EE1"/>
    <w:rsid w:val="0022709B"/>
    <w:rsid w:val="002351BD"/>
    <w:rsid w:val="00235B65"/>
    <w:rsid w:val="00240CF5"/>
    <w:rsid w:val="00241713"/>
    <w:rsid w:val="00244BB1"/>
    <w:rsid w:val="00251AD8"/>
    <w:rsid w:val="0025283E"/>
    <w:rsid w:val="0025624C"/>
    <w:rsid w:val="00267B81"/>
    <w:rsid w:val="0028427C"/>
    <w:rsid w:val="002867ED"/>
    <w:rsid w:val="00291032"/>
    <w:rsid w:val="0029452F"/>
    <w:rsid w:val="00294A3D"/>
    <w:rsid w:val="002B0E38"/>
    <w:rsid w:val="002B0EBE"/>
    <w:rsid w:val="002B1134"/>
    <w:rsid w:val="002B7158"/>
    <w:rsid w:val="002D7AB6"/>
    <w:rsid w:val="002D7FD8"/>
    <w:rsid w:val="002F4A53"/>
    <w:rsid w:val="00313EC3"/>
    <w:rsid w:val="00317DDF"/>
    <w:rsid w:val="003248FA"/>
    <w:rsid w:val="00324CAB"/>
    <w:rsid w:val="00326760"/>
    <w:rsid w:val="00333393"/>
    <w:rsid w:val="00333AFB"/>
    <w:rsid w:val="00337AE9"/>
    <w:rsid w:val="00337E57"/>
    <w:rsid w:val="003469C3"/>
    <w:rsid w:val="0034734E"/>
    <w:rsid w:val="0035760E"/>
    <w:rsid w:val="003617CC"/>
    <w:rsid w:val="00364DC6"/>
    <w:rsid w:val="00372675"/>
    <w:rsid w:val="00373494"/>
    <w:rsid w:val="0037497E"/>
    <w:rsid w:val="00381606"/>
    <w:rsid w:val="00386FEC"/>
    <w:rsid w:val="003874A9"/>
    <w:rsid w:val="00395079"/>
    <w:rsid w:val="003A0305"/>
    <w:rsid w:val="003C28A9"/>
    <w:rsid w:val="003C531F"/>
    <w:rsid w:val="003D0340"/>
    <w:rsid w:val="003D425E"/>
    <w:rsid w:val="003F23E3"/>
    <w:rsid w:val="003F69FE"/>
    <w:rsid w:val="004051A0"/>
    <w:rsid w:val="004108EB"/>
    <w:rsid w:val="00411E75"/>
    <w:rsid w:val="0041431F"/>
    <w:rsid w:val="004254F0"/>
    <w:rsid w:val="0044317D"/>
    <w:rsid w:val="00445B21"/>
    <w:rsid w:val="00453A9C"/>
    <w:rsid w:val="0049004E"/>
    <w:rsid w:val="00492611"/>
    <w:rsid w:val="004957F2"/>
    <w:rsid w:val="00496B01"/>
    <w:rsid w:val="004A57AF"/>
    <w:rsid w:val="004A6D1A"/>
    <w:rsid w:val="004B6341"/>
    <w:rsid w:val="004B66E3"/>
    <w:rsid w:val="004C24DE"/>
    <w:rsid w:val="004D6CB0"/>
    <w:rsid w:val="004E5595"/>
    <w:rsid w:val="004E58CB"/>
    <w:rsid w:val="004E73E6"/>
    <w:rsid w:val="004F4F1F"/>
    <w:rsid w:val="004F5D2F"/>
    <w:rsid w:val="005016A8"/>
    <w:rsid w:val="00516D79"/>
    <w:rsid w:val="00521CDD"/>
    <w:rsid w:val="00526596"/>
    <w:rsid w:val="00545E76"/>
    <w:rsid w:val="00550807"/>
    <w:rsid w:val="00550BD2"/>
    <w:rsid w:val="00562940"/>
    <w:rsid w:val="00572BBC"/>
    <w:rsid w:val="005824A5"/>
    <w:rsid w:val="00591230"/>
    <w:rsid w:val="005925BB"/>
    <w:rsid w:val="005A6579"/>
    <w:rsid w:val="005A6A03"/>
    <w:rsid w:val="005B7F8A"/>
    <w:rsid w:val="005C463A"/>
    <w:rsid w:val="005F3878"/>
    <w:rsid w:val="006141BE"/>
    <w:rsid w:val="0063407D"/>
    <w:rsid w:val="00634130"/>
    <w:rsid w:val="006349F0"/>
    <w:rsid w:val="00640615"/>
    <w:rsid w:val="006512F1"/>
    <w:rsid w:val="00651A2A"/>
    <w:rsid w:val="0066488F"/>
    <w:rsid w:val="00666A86"/>
    <w:rsid w:val="00676941"/>
    <w:rsid w:val="006864F3"/>
    <w:rsid w:val="006A1A73"/>
    <w:rsid w:val="006A5D5C"/>
    <w:rsid w:val="006A6A4E"/>
    <w:rsid w:val="006B1CA0"/>
    <w:rsid w:val="006B26A9"/>
    <w:rsid w:val="006C3200"/>
    <w:rsid w:val="006C35BB"/>
    <w:rsid w:val="006D11B6"/>
    <w:rsid w:val="006D2D6E"/>
    <w:rsid w:val="006D59BC"/>
    <w:rsid w:val="006E43A0"/>
    <w:rsid w:val="006F73D9"/>
    <w:rsid w:val="00702690"/>
    <w:rsid w:val="00734378"/>
    <w:rsid w:val="007405CF"/>
    <w:rsid w:val="007504D0"/>
    <w:rsid w:val="007801F6"/>
    <w:rsid w:val="00785211"/>
    <w:rsid w:val="00792014"/>
    <w:rsid w:val="007A5566"/>
    <w:rsid w:val="007B0D94"/>
    <w:rsid w:val="007C15DB"/>
    <w:rsid w:val="007C450F"/>
    <w:rsid w:val="007C4FAA"/>
    <w:rsid w:val="007F1E65"/>
    <w:rsid w:val="007F4C0E"/>
    <w:rsid w:val="00803B20"/>
    <w:rsid w:val="00810483"/>
    <w:rsid w:val="008144A6"/>
    <w:rsid w:val="00817B09"/>
    <w:rsid w:val="00821FA9"/>
    <w:rsid w:val="008246CE"/>
    <w:rsid w:val="008330AD"/>
    <w:rsid w:val="00836539"/>
    <w:rsid w:val="00844390"/>
    <w:rsid w:val="00850399"/>
    <w:rsid w:val="00851B7D"/>
    <w:rsid w:val="00854730"/>
    <w:rsid w:val="0085627F"/>
    <w:rsid w:val="0089090B"/>
    <w:rsid w:val="00895BE6"/>
    <w:rsid w:val="008A1DC3"/>
    <w:rsid w:val="008B23B2"/>
    <w:rsid w:val="008C7CB2"/>
    <w:rsid w:val="008D1329"/>
    <w:rsid w:val="008D7860"/>
    <w:rsid w:val="008E7827"/>
    <w:rsid w:val="008F38EF"/>
    <w:rsid w:val="00907E00"/>
    <w:rsid w:val="00913329"/>
    <w:rsid w:val="00914C00"/>
    <w:rsid w:val="00916E1B"/>
    <w:rsid w:val="00924193"/>
    <w:rsid w:val="00924713"/>
    <w:rsid w:val="00924E36"/>
    <w:rsid w:val="00927EBD"/>
    <w:rsid w:val="00936DD9"/>
    <w:rsid w:val="00950225"/>
    <w:rsid w:val="009551E9"/>
    <w:rsid w:val="00962568"/>
    <w:rsid w:val="00965A83"/>
    <w:rsid w:val="009827A2"/>
    <w:rsid w:val="00984798"/>
    <w:rsid w:val="00987C8D"/>
    <w:rsid w:val="00992802"/>
    <w:rsid w:val="009973FC"/>
    <w:rsid w:val="009B0AD9"/>
    <w:rsid w:val="009B1DBF"/>
    <w:rsid w:val="009B4674"/>
    <w:rsid w:val="009C2E8F"/>
    <w:rsid w:val="009C2FF4"/>
    <w:rsid w:val="009C50C4"/>
    <w:rsid w:val="009C739B"/>
    <w:rsid w:val="009D1CC7"/>
    <w:rsid w:val="009D2B1C"/>
    <w:rsid w:val="009E27AD"/>
    <w:rsid w:val="009E7FBE"/>
    <w:rsid w:val="00A2048C"/>
    <w:rsid w:val="00A30774"/>
    <w:rsid w:val="00A33F4F"/>
    <w:rsid w:val="00A357DB"/>
    <w:rsid w:val="00A41CEE"/>
    <w:rsid w:val="00A41D25"/>
    <w:rsid w:val="00A42193"/>
    <w:rsid w:val="00A55312"/>
    <w:rsid w:val="00A5717D"/>
    <w:rsid w:val="00A64BD9"/>
    <w:rsid w:val="00A75713"/>
    <w:rsid w:val="00A76789"/>
    <w:rsid w:val="00A84450"/>
    <w:rsid w:val="00A92778"/>
    <w:rsid w:val="00A92CA3"/>
    <w:rsid w:val="00AA0968"/>
    <w:rsid w:val="00AB16C0"/>
    <w:rsid w:val="00AB3B09"/>
    <w:rsid w:val="00AB503C"/>
    <w:rsid w:val="00AD1E1A"/>
    <w:rsid w:val="00AD7AF5"/>
    <w:rsid w:val="00AE0344"/>
    <w:rsid w:val="00AE4E0E"/>
    <w:rsid w:val="00AE69DC"/>
    <w:rsid w:val="00AF431C"/>
    <w:rsid w:val="00B17B31"/>
    <w:rsid w:val="00B30606"/>
    <w:rsid w:val="00B322B1"/>
    <w:rsid w:val="00B57F6D"/>
    <w:rsid w:val="00B70F56"/>
    <w:rsid w:val="00B77172"/>
    <w:rsid w:val="00B85632"/>
    <w:rsid w:val="00B867E0"/>
    <w:rsid w:val="00B937B0"/>
    <w:rsid w:val="00B94110"/>
    <w:rsid w:val="00BA0C45"/>
    <w:rsid w:val="00BC10D7"/>
    <w:rsid w:val="00BD7677"/>
    <w:rsid w:val="00BE642B"/>
    <w:rsid w:val="00BE754D"/>
    <w:rsid w:val="00C01575"/>
    <w:rsid w:val="00C02B91"/>
    <w:rsid w:val="00C071A0"/>
    <w:rsid w:val="00C12B7B"/>
    <w:rsid w:val="00C158F3"/>
    <w:rsid w:val="00C278BE"/>
    <w:rsid w:val="00C3639F"/>
    <w:rsid w:val="00C36827"/>
    <w:rsid w:val="00C36F4C"/>
    <w:rsid w:val="00C44066"/>
    <w:rsid w:val="00C53272"/>
    <w:rsid w:val="00C61022"/>
    <w:rsid w:val="00C613AF"/>
    <w:rsid w:val="00C7177D"/>
    <w:rsid w:val="00C724DF"/>
    <w:rsid w:val="00C730D0"/>
    <w:rsid w:val="00C77862"/>
    <w:rsid w:val="00C85496"/>
    <w:rsid w:val="00C90637"/>
    <w:rsid w:val="00C91B54"/>
    <w:rsid w:val="00CA2AD9"/>
    <w:rsid w:val="00CA7B37"/>
    <w:rsid w:val="00CC5A87"/>
    <w:rsid w:val="00CE3DF6"/>
    <w:rsid w:val="00CE5BC4"/>
    <w:rsid w:val="00D03C4B"/>
    <w:rsid w:val="00D14184"/>
    <w:rsid w:val="00D1652B"/>
    <w:rsid w:val="00D41C96"/>
    <w:rsid w:val="00D41D88"/>
    <w:rsid w:val="00D43F96"/>
    <w:rsid w:val="00D4472A"/>
    <w:rsid w:val="00D52AC1"/>
    <w:rsid w:val="00D53264"/>
    <w:rsid w:val="00D60512"/>
    <w:rsid w:val="00D75A0A"/>
    <w:rsid w:val="00D8262A"/>
    <w:rsid w:val="00D86C64"/>
    <w:rsid w:val="00DB2D7F"/>
    <w:rsid w:val="00DC1B43"/>
    <w:rsid w:val="00DD19A1"/>
    <w:rsid w:val="00DD7D36"/>
    <w:rsid w:val="00DE64AE"/>
    <w:rsid w:val="00DE6C92"/>
    <w:rsid w:val="00DF0EC2"/>
    <w:rsid w:val="00DF69FE"/>
    <w:rsid w:val="00E03219"/>
    <w:rsid w:val="00E03CC8"/>
    <w:rsid w:val="00E12926"/>
    <w:rsid w:val="00E1343A"/>
    <w:rsid w:val="00E167A3"/>
    <w:rsid w:val="00E609C5"/>
    <w:rsid w:val="00E7003D"/>
    <w:rsid w:val="00E71511"/>
    <w:rsid w:val="00E74E2F"/>
    <w:rsid w:val="00E77DBC"/>
    <w:rsid w:val="00E827EE"/>
    <w:rsid w:val="00E87D4E"/>
    <w:rsid w:val="00E92218"/>
    <w:rsid w:val="00E932D9"/>
    <w:rsid w:val="00EA33C2"/>
    <w:rsid w:val="00EB458F"/>
    <w:rsid w:val="00EB4BF9"/>
    <w:rsid w:val="00EB5900"/>
    <w:rsid w:val="00EC6A2B"/>
    <w:rsid w:val="00EC72C9"/>
    <w:rsid w:val="00ED459F"/>
    <w:rsid w:val="00EE2D70"/>
    <w:rsid w:val="00EE408E"/>
    <w:rsid w:val="00EE42DE"/>
    <w:rsid w:val="00EF0D79"/>
    <w:rsid w:val="00F11164"/>
    <w:rsid w:val="00F26AA8"/>
    <w:rsid w:val="00F31BEB"/>
    <w:rsid w:val="00F34C47"/>
    <w:rsid w:val="00F36983"/>
    <w:rsid w:val="00F4179B"/>
    <w:rsid w:val="00F448A6"/>
    <w:rsid w:val="00F465E4"/>
    <w:rsid w:val="00F64192"/>
    <w:rsid w:val="00F827C5"/>
    <w:rsid w:val="00FA1B4B"/>
    <w:rsid w:val="00FA5922"/>
    <w:rsid w:val="00FB14C8"/>
    <w:rsid w:val="00FC1E07"/>
    <w:rsid w:val="00FC4802"/>
    <w:rsid w:val="00FC73C6"/>
    <w:rsid w:val="00FD14AE"/>
    <w:rsid w:val="00FD5480"/>
    <w:rsid w:val="00FD741A"/>
    <w:rsid w:val="00FE09B1"/>
    <w:rsid w:val="00FF034F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0BE5F-7B79-4EF1-8919-8FE437E2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49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Kaisa Cripps</dc:creator>
  <cp:lastModifiedBy>Andrea McLaughlin</cp:lastModifiedBy>
  <cp:revision>2</cp:revision>
  <cp:lastPrinted>2018-12-04T17:12:00Z</cp:lastPrinted>
  <dcterms:created xsi:type="dcterms:W3CDTF">2019-02-11T15:07:00Z</dcterms:created>
  <dcterms:modified xsi:type="dcterms:W3CDTF">2019-02-11T15:07:00Z</dcterms:modified>
</cp:coreProperties>
</file>