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D169A" w14:textId="77777777" w:rsidR="00C761D8" w:rsidRDefault="00C761D8" w:rsidP="00E0169A">
      <w:bookmarkStart w:id="0" w:name="_GoBack"/>
      <w:bookmarkEnd w:id="0"/>
    </w:p>
    <w:p w14:paraId="07078688" w14:textId="6C6DAFDC" w:rsidR="00C761D8" w:rsidRPr="00664A3B" w:rsidRDefault="00C761D8" w:rsidP="00664A3B">
      <w:pPr>
        <w:jc w:val="center"/>
        <w:rPr>
          <w:b/>
        </w:rPr>
      </w:pPr>
      <w:proofErr w:type="spellStart"/>
      <w:r w:rsidRPr="00664A3B">
        <w:rPr>
          <w:b/>
        </w:rPr>
        <w:t>MassHire</w:t>
      </w:r>
      <w:proofErr w:type="spellEnd"/>
      <w:r w:rsidRPr="00664A3B">
        <w:rPr>
          <w:b/>
        </w:rPr>
        <w:t xml:space="preserve"> Greater New Bedford Workforce Board</w:t>
      </w:r>
    </w:p>
    <w:p w14:paraId="7A9E6E0D" w14:textId="71628AA4" w:rsidR="00664A3B" w:rsidRPr="00664A3B" w:rsidRDefault="00664A3B" w:rsidP="00664A3B">
      <w:pPr>
        <w:jc w:val="center"/>
        <w:rPr>
          <w:b/>
        </w:rPr>
      </w:pPr>
      <w:r w:rsidRPr="00664A3B">
        <w:rPr>
          <w:b/>
        </w:rPr>
        <w:t>Minutes</w:t>
      </w:r>
    </w:p>
    <w:p w14:paraId="18D90527" w14:textId="5C88CC03" w:rsidR="00E0169A" w:rsidRPr="00664A3B" w:rsidRDefault="00E0169A" w:rsidP="00664A3B">
      <w:pPr>
        <w:jc w:val="center"/>
        <w:rPr>
          <w:b/>
        </w:rPr>
      </w:pPr>
      <w:r w:rsidRPr="00664A3B">
        <w:rPr>
          <w:b/>
        </w:rPr>
        <w:t>June 20, 2018 | University of Massachusetts Dartmouth, Grand Library Reading Room</w:t>
      </w:r>
    </w:p>
    <w:p w14:paraId="14848D41" w14:textId="77777777" w:rsidR="00E0169A" w:rsidRDefault="00E0169A" w:rsidP="00E0169A"/>
    <w:p w14:paraId="3C2BC31E" w14:textId="70A0331D" w:rsidR="00E0169A" w:rsidRDefault="00664A3B" w:rsidP="00E0169A">
      <w:r>
        <w:t>Chair Sapienza called the meeting to order at 8:04 a.m.</w:t>
      </w:r>
      <w:r w:rsidR="00E0169A">
        <w:tab/>
      </w:r>
      <w:r w:rsidR="00E0169A">
        <w:tab/>
      </w:r>
      <w:r w:rsidR="00E0169A">
        <w:tab/>
      </w:r>
      <w:r w:rsidR="00E0169A">
        <w:tab/>
      </w:r>
      <w:r w:rsidR="00E0169A">
        <w:tab/>
      </w:r>
    </w:p>
    <w:p w14:paraId="3B6D4B20" w14:textId="77777777" w:rsidR="00664A3B" w:rsidRDefault="00664A3B" w:rsidP="00E0169A">
      <w:r>
        <w:t xml:space="preserve">Due to many new faces in the meeting, the Chair asked all to identify themselves and their affiliations. </w:t>
      </w:r>
    </w:p>
    <w:p w14:paraId="75E91AD4" w14:textId="07D36F6E" w:rsidR="00E0169A" w:rsidRDefault="00664A3B" w:rsidP="00E0169A">
      <w:r>
        <w:t xml:space="preserve">The Chair then moved the Consent Agenda that included: </w:t>
      </w:r>
      <w:r w:rsidR="00E0169A">
        <w:tab/>
      </w:r>
      <w:r w:rsidR="00E0169A">
        <w:tab/>
      </w:r>
      <w:r w:rsidR="00E0169A">
        <w:tab/>
      </w:r>
    </w:p>
    <w:p w14:paraId="6DA54997" w14:textId="77777777" w:rsidR="00E0169A" w:rsidRDefault="00E0169A" w:rsidP="00E0169A">
      <w:r>
        <w:t>•</w:t>
      </w:r>
      <w:r>
        <w:tab/>
        <w:t>Minutes of April 11, 2018 Quarterly Meeting (Vote)</w:t>
      </w:r>
    </w:p>
    <w:p w14:paraId="790504F0" w14:textId="5781A18D" w:rsidR="00E0169A" w:rsidRDefault="00E0169A" w:rsidP="00E0169A">
      <w:r>
        <w:t>•</w:t>
      </w:r>
      <w:r>
        <w:tab/>
        <w:t>Treasurer’s Report (Vote)</w:t>
      </w:r>
      <w:r>
        <w:tab/>
      </w:r>
      <w:r>
        <w:tab/>
      </w:r>
      <w:r>
        <w:tab/>
      </w:r>
      <w:r>
        <w:tab/>
      </w:r>
    </w:p>
    <w:p w14:paraId="231F75F7" w14:textId="21F62DBC" w:rsidR="00664A3B" w:rsidRDefault="00664A3B" w:rsidP="00E0169A">
      <w:r>
        <w:t>Consent Agenda was approved by the entire board.</w:t>
      </w:r>
    </w:p>
    <w:p w14:paraId="205F20EA" w14:textId="0A4AAF63" w:rsidR="00664A3B" w:rsidRDefault="00664A3B" w:rsidP="00E0169A">
      <w:r>
        <w:t>Jim Oliveira was called upon to present the FY18 Local Plan and Budget.  Mr. Oliveira reported there was reasonable confidence in the plan at this time and requested approval in order to forward the plan to Department of Career Services.  The following were discussed and approved by the board unanimously with no opposition:</w:t>
      </w:r>
    </w:p>
    <w:p w14:paraId="509B585B" w14:textId="5D22FAA3" w:rsidR="00E0169A" w:rsidRDefault="00E0169A" w:rsidP="00E0169A">
      <w:r>
        <w:t>FY18 WIOA LOCAL PLAN AND BUDGET</w:t>
      </w:r>
      <w:r>
        <w:tab/>
      </w:r>
      <w:r>
        <w:tab/>
      </w:r>
      <w:r>
        <w:tab/>
      </w:r>
      <w:r>
        <w:tab/>
      </w:r>
    </w:p>
    <w:p w14:paraId="72998DEC" w14:textId="77777777" w:rsidR="00E0169A" w:rsidRDefault="00E0169A" w:rsidP="00E0169A">
      <w:r>
        <w:t>•</w:t>
      </w:r>
      <w:r>
        <w:tab/>
        <w:t>FY19 Funding Budget Overview (Vote)</w:t>
      </w:r>
    </w:p>
    <w:p w14:paraId="07E68209" w14:textId="77777777" w:rsidR="00E0169A" w:rsidRDefault="00E0169A" w:rsidP="00E0169A">
      <w:r>
        <w:t>•</w:t>
      </w:r>
      <w:r>
        <w:tab/>
        <w:t>Program Summary Goals</w:t>
      </w:r>
    </w:p>
    <w:p w14:paraId="55EE6E54" w14:textId="7F2F4295" w:rsidR="00664A3B" w:rsidRDefault="00664A3B" w:rsidP="00E0169A">
      <w:r>
        <w:t xml:space="preserve">Jim was called upon once again to provide a year end summary of the </w:t>
      </w:r>
      <w:r w:rsidR="001805B0">
        <w:t xml:space="preserve">Staff’s activity.  He cited its many accomplishments including more than $2.9 million in priority sector grants, the Career Center’s success of more than 600 job placements, and the more than $1 million in Youth grants that helped put 600 youth in job experiences.  Of final note, he made reference that the new Career Center Operator, </w:t>
      </w:r>
      <w:proofErr w:type="gramStart"/>
      <w:r w:rsidR="001805B0">
        <w:t>The</w:t>
      </w:r>
      <w:proofErr w:type="gramEnd"/>
      <w:r w:rsidR="001805B0">
        <w:t xml:space="preserve"> Work Place, Inc., was poised to transition on July 1, 2018.</w:t>
      </w:r>
    </w:p>
    <w:p w14:paraId="4FAC9154" w14:textId="7DD3A8B1" w:rsidR="00664A3B" w:rsidRDefault="00DF1F89" w:rsidP="00E0169A">
      <w:r>
        <w:t>The Chair and Board accepted Jim’s report and heard reports from the following Committees:</w:t>
      </w:r>
    </w:p>
    <w:p w14:paraId="770560AF" w14:textId="57E43630" w:rsidR="00E0169A" w:rsidRDefault="00E0169A" w:rsidP="00DF1F89">
      <w:pPr>
        <w:spacing w:after="0"/>
      </w:pPr>
      <w:r>
        <w:t>•</w:t>
      </w:r>
      <w:r>
        <w:tab/>
        <w:t>Executive Committee</w:t>
      </w:r>
      <w:r>
        <w:tab/>
      </w:r>
      <w:r>
        <w:tab/>
      </w:r>
      <w:r>
        <w:tab/>
      </w:r>
      <w:r>
        <w:tab/>
      </w:r>
      <w:r>
        <w:tab/>
      </w:r>
    </w:p>
    <w:p w14:paraId="245B064C" w14:textId="68FFBF27" w:rsidR="00E0169A" w:rsidRDefault="00E0169A" w:rsidP="00DF1F89">
      <w:pPr>
        <w:spacing w:after="0"/>
      </w:pPr>
      <w:r>
        <w:t>•</w:t>
      </w:r>
      <w:r>
        <w:tab/>
        <w:t>Business Development Committee</w:t>
      </w:r>
      <w:r>
        <w:tab/>
      </w:r>
      <w:r>
        <w:tab/>
      </w:r>
      <w:r>
        <w:tab/>
      </w:r>
    </w:p>
    <w:p w14:paraId="530D5AAA" w14:textId="77777777" w:rsidR="00E0169A" w:rsidRDefault="00E0169A" w:rsidP="00DF1F89">
      <w:pPr>
        <w:spacing w:after="0"/>
      </w:pPr>
      <w:r>
        <w:t>•</w:t>
      </w:r>
      <w:r>
        <w:tab/>
        <w:t>Youth Council</w:t>
      </w:r>
      <w:r>
        <w:tab/>
      </w:r>
      <w:r>
        <w:tab/>
      </w:r>
      <w:r>
        <w:tab/>
      </w:r>
      <w:r>
        <w:tab/>
      </w:r>
      <w:r>
        <w:tab/>
      </w:r>
      <w:r>
        <w:tab/>
      </w:r>
    </w:p>
    <w:p w14:paraId="404D4249" w14:textId="77777777" w:rsidR="00DF1F89" w:rsidRDefault="00E0169A" w:rsidP="00E0169A">
      <w:r>
        <w:t>•</w:t>
      </w:r>
      <w:r>
        <w:tab/>
        <w:t>Performance Working Group</w:t>
      </w:r>
      <w:r>
        <w:tab/>
      </w:r>
    </w:p>
    <w:p w14:paraId="0F34EA1E" w14:textId="77777777" w:rsidR="00DF1F89" w:rsidRDefault="00DF1F89" w:rsidP="00E0169A">
      <w:r>
        <w:t>Each of the committee reports were accepted by the full board.</w:t>
      </w:r>
    </w:p>
    <w:p w14:paraId="504B1FF8" w14:textId="77777777" w:rsidR="00DF1F89" w:rsidRDefault="00DF1F89" w:rsidP="00E0169A">
      <w:r>
        <w:t>The Chair then turned the board’s attention to several policy votes as follows:</w:t>
      </w:r>
    </w:p>
    <w:p w14:paraId="3373C67E" w14:textId="77777777" w:rsidR="00DF1F89" w:rsidRDefault="00DF1F89" w:rsidP="00DF1F89">
      <w:r>
        <w:t xml:space="preserve">MOTION 1: To approve the following policy: The Greater New Bedford Workforce Investment Board, Inc. (GNBWIB) has adopted for operating purposes the following WIOA related policy 100 DCS 01.112 </w:t>
      </w:r>
      <w:r>
        <w:lastRenderedPageBreak/>
        <w:t>effective the date of issuance April 10, 2018. To enact policy related to the established closeout procedures for all federal programs administered by the Department of Career Services (DCS).</w:t>
      </w:r>
    </w:p>
    <w:p w14:paraId="7B92A5A3" w14:textId="77777777" w:rsidR="00DF1F89" w:rsidRDefault="00DF1F89" w:rsidP="00DF1F89">
      <w:r>
        <w:t>MOTION 2: To amend the GNBWIB purchase order to policy to require purchase orders for purchases of $3,000 or more.</w:t>
      </w:r>
    </w:p>
    <w:p w14:paraId="43E96490" w14:textId="77777777" w:rsidR="00DF1F89" w:rsidRDefault="00DF1F89" w:rsidP="00DF1F89">
      <w:r>
        <w:t>MOTION 3: To issue a FY19 Youth RFP for an amount to be determined based on funding.</w:t>
      </w:r>
    </w:p>
    <w:p w14:paraId="6BC3B603" w14:textId="77777777" w:rsidR="00DF1F89" w:rsidRDefault="00DF1F89" w:rsidP="00DF1F89">
      <w:r>
        <w:t xml:space="preserve">MOTION 4: That the bylaws of the Greater New Bedford Workforce Investment Board, Inc. as approved on March 15, 2017 be amended and adopted as recommended by the Executive Committee on June 19, 2018 and that the Board of Directors ratify the bylaws as presented in their entirety to reflect the DBA </w:t>
      </w:r>
      <w:proofErr w:type="spellStart"/>
      <w:r>
        <w:t>MassHire</w:t>
      </w:r>
      <w:proofErr w:type="spellEnd"/>
      <w:r>
        <w:t xml:space="preserve"> Greater New Bedford Workforce Board, which was approved by the full Board of Directors on April 11, 2018, and that these changes be effective July 1, 2018.</w:t>
      </w:r>
    </w:p>
    <w:p w14:paraId="2CDB37C3" w14:textId="77777777" w:rsidR="00DF1F89" w:rsidRDefault="00DF1F89" w:rsidP="00DF1F89">
      <w:r>
        <w:t xml:space="preserve">MOTION 5:That the Board of Directors ratify in its entirety the Charter Agreement Granted to The </w:t>
      </w:r>
      <w:proofErr w:type="spellStart"/>
      <w:r>
        <w:t>WorkPlace</w:t>
      </w:r>
      <w:proofErr w:type="spellEnd"/>
      <w:r>
        <w:t xml:space="preserve"> for the operation of the Greater New Bedford Career Center for the charter period of July 1, 2018 through June 30, 2019 as recommended by the Executive Committee on June 19, 2018 and to designate the Board chair and Executive Director to engage in relevant negotiations with The </w:t>
      </w:r>
      <w:proofErr w:type="spellStart"/>
      <w:r>
        <w:t>WorkPlace</w:t>
      </w:r>
      <w:proofErr w:type="spellEnd"/>
      <w:r>
        <w:t xml:space="preserve"> and sign the Charter Agreement on behalf of the Greater New Bedford Workforce Investment Board, Inc. as presented.</w:t>
      </w:r>
    </w:p>
    <w:p w14:paraId="30DF0D33" w14:textId="77777777" w:rsidR="00DF1F89" w:rsidRDefault="00DF1F89" w:rsidP="00DF1F89">
      <w:r>
        <w:t xml:space="preserve">The board heard each of the motions and approved all unanimously.  </w:t>
      </w:r>
    </w:p>
    <w:p w14:paraId="2DD9ECB4" w14:textId="77777777" w:rsidR="00DF1F89" w:rsidRDefault="00DF1F89" w:rsidP="00DF1F89">
      <w:r>
        <w:t>Chairman Sapienza then introduced 2 guest presentations provided by Ed Washburn, New Bedford Port Authority Director and the new career center CEO, Joseph Carbone.</w:t>
      </w:r>
    </w:p>
    <w:p w14:paraId="5D89FD67" w14:textId="77777777" w:rsidR="00DE254D" w:rsidRDefault="00DF1F89" w:rsidP="00DF1F89">
      <w:r>
        <w:t>The Chair then turned the program over to Jim Oliveira in order to present several awards to outgoing board members that included Bruce Morrell, Tony Sapienza, D</w:t>
      </w:r>
      <w:r w:rsidR="00DE254D">
        <w:t xml:space="preserve">ave DeJesus, Dave Biggs, Ron Rouillard, Brad </w:t>
      </w:r>
      <w:proofErr w:type="spellStart"/>
      <w:r w:rsidR="00DE254D">
        <w:t>Truini</w:t>
      </w:r>
      <w:proofErr w:type="spellEnd"/>
      <w:r w:rsidR="00DE254D">
        <w:t xml:space="preserve"> and Ron </w:t>
      </w:r>
      <w:proofErr w:type="spellStart"/>
      <w:r w:rsidR="00DE254D">
        <w:t>Rheaume</w:t>
      </w:r>
      <w:proofErr w:type="spellEnd"/>
      <w:r w:rsidR="00DE254D">
        <w:t xml:space="preserve">.  He noted that collectively they represented more than 100 years of service to the board. </w:t>
      </w:r>
      <w:r w:rsidR="00E0169A">
        <w:tab/>
      </w:r>
    </w:p>
    <w:p w14:paraId="6D88B001" w14:textId="77777777" w:rsidR="00DE254D" w:rsidRDefault="00DE254D" w:rsidP="00DF1F89">
      <w:r>
        <w:t>Chairman Sapienza then announced the Election of Officers to be provided by Rick Kidder.  Mr. Kidder provided the following:</w:t>
      </w:r>
    </w:p>
    <w:p w14:paraId="420FCFB6" w14:textId="3E1E03BB" w:rsidR="00DE254D" w:rsidRDefault="00DE254D" w:rsidP="00DE254D">
      <w:r>
        <w:t>Mr. Kidder noted Chair Sapienza appointed a nominating committee consisting of three Directors John Fernandes, Paula Shiner, and, myself, Rick Kidder as Chair. The committee issued their final report of recommendations on June 9, 2018 which will be presented to the Board of Directors here today at the annual meeting of June 20, 2018 for consideration and voting.</w:t>
      </w:r>
    </w:p>
    <w:p w14:paraId="73A05B58" w14:textId="3C82D4FD" w:rsidR="00DE254D" w:rsidRDefault="00DE254D" w:rsidP="00DE254D">
      <w:r>
        <w:t>Mr. Kidder noted the following are Reappointments to the Board of Directors:</w:t>
      </w:r>
    </w:p>
    <w:p w14:paraId="69DD4430" w14:textId="77777777" w:rsidR="00DE254D" w:rsidRDefault="00DE254D" w:rsidP="00DE254D">
      <w:r>
        <w:t>Required Partners</w:t>
      </w:r>
    </w:p>
    <w:p w14:paraId="688DE424" w14:textId="77777777" w:rsidR="00DE254D" w:rsidRDefault="00DE254D" w:rsidP="00DE254D">
      <w:pPr>
        <w:spacing w:after="0"/>
      </w:pPr>
      <w:r>
        <w:t>•</w:t>
      </w:r>
      <w:r>
        <w:tab/>
        <w:t>Anne Marie Beck, DTA</w:t>
      </w:r>
    </w:p>
    <w:p w14:paraId="267618D7" w14:textId="77777777" w:rsidR="00DE254D" w:rsidRDefault="00DE254D" w:rsidP="00DE254D">
      <w:pPr>
        <w:spacing w:after="0"/>
      </w:pPr>
      <w:r>
        <w:t>•</w:t>
      </w:r>
      <w:r>
        <w:tab/>
        <w:t>Diane Hurley, Department of Career Services, EOLWD</w:t>
      </w:r>
    </w:p>
    <w:p w14:paraId="1BA3A8D4" w14:textId="77777777" w:rsidR="00DE254D" w:rsidRDefault="00DE254D" w:rsidP="00DE254D">
      <w:pPr>
        <w:spacing w:after="0"/>
      </w:pPr>
      <w:r>
        <w:t>•</w:t>
      </w:r>
      <w:r>
        <w:tab/>
        <w:t>Steve Beauregard, New Bedford Housing Authority</w:t>
      </w:r>
    </w:p>
    <w:p w14:paraId="709093BF" w14:textId="77777777" w:rsidR="00DE254D" w:rsidRDefault="00DE254D" w:rsidP="00DE254D">
      <w:pPr>
        <w:spacing w:after="0"/>
      </w:pPr>
      <w:r>
        <w:t>•</w:t>
      </w:r>
      <w:r>
        <w:tab/>
        <w:t xml:space="preserve">Lisa </w:t>
      </w:r>
      <w:proofErr w:type="spellStart"/>
      <w:proofErr w:type="gramStart"/>
      <w:r>
        <w:t>Jochim</w:t>
      </w:r>
      <w:proofErr w:type="spellEnd"/>
      <w:r>
        <w:t xml:space="preserve"> ,</w:t>
      </w:r>
      <w:proofErr w:type="gramEnd"/>
      <w:r>
        <w:t xml:space="preserve"> University of Massachusetts Dartmouth Worker’s Education</w:t>
      </w:r>
    </w:p>
    <w:p w14:paraId="7580F235" w14:textId="77777777" w:rsidR="00DE254D" w:rsidRDefault="00DE254D" w:rsidP="00DE254D">
      <w:pPr>
        <w:spacing w:after="0"/>
      </w:pPr>
      <w:r>
        <w:t>•</w:t>
      </w:r>
      <w:r>
        <w:tab/>
        <w:t>Paula Shiner, SCSEP</w:t>
      </w:r>
    </w:p>
    <w:p w14:paraId="6ED8C3C7" w14:textId="77777777" w:rsidR="00DE254D" w:rsidRDefault="00DE254D" w:rsidP="00DE254D">
      <w:pPr>
        <w:spacing w:after="0"/>
      </w:pPr>
      <w:r>
        <w:t>•</w:t>
      </w:r>
      <w:r>
        <w:tab/>
        <w:t>Mitch Zahn, Mass Rehab Comm.</w:t>
      </w:r>
    </w:p>
    <w:p w14:paraId="0CDB921F" w14:textId="77777777" w:rsidR="00DE254D" w:rsidRDefault="00DE254D" w:rsidP="00DE254D">
      <w:pPr>
        <w:spacing w:after="0"/>
      </w:pPr>
      <w:r>
        <w:t>•</w:t>
      </w:r>
      <w:r>
        <w:tab/>
        <w:t>Rick Kidder, South Coast Chamber of Commerce</w:t>
      </w:r>
    </w:p>
    <w:p w14:paraId="5E81673B" w14:textId="77777777" w:rsidR="00DE254D" w:rsidRDefault="00DE254D" w:rsidP="00DE254D">
      <w:r>
        <w:lastRenderedPageBreak/>
        <w:t>•</w:t>
      </w:r>
      <w:r>
        <w:tab/>
        <w:t>David Maher, Lockheed Martin</w:t>
      </w:r>
    </w:p>
    <w:p w14:paraId="25623693" w14:textId="77777777" w:rsidR="00DE254D" w:rsidRDefault="00DE254D" w:rsidP="00DE254D"/>
    <w:p w14:paraId="43D46DB5" w14:textId="342FC277" w:rsidR="00DE254D" w:rsidRDefault="00DE254D" w:rsidP="00DE254D">
      <w:r>
        <w:t xml:space="preserve">Mr. Kidder continued and introduced </w:t>
      </w:r>
      <w:proofErr w:type="gramStart"/>
      <w:r>
        <w:t>The</w:t>
      </w:r>
      <w:proofErr w:type="gramEnd"/>
      <w:r>
        <w:t xml:space="preserve"> following as new Appointments to the Board of Directors</w:t>
      </w:r>
    </w:p>
    <w:p w14:paraId="47819D75" w14:textId="77777777" w:rsidR="00DE254D" w:rsidRDefault="00DE254D" w:rsidP="00DE254D">
      <w:r>
        <w:t>Private Business</w:t>
      </w:r>
    </w:p>
    <w:p w14:paraId="52827023" w14:textId="77777777" w:rsidR="00DE254D" w:rsidRDefault="00DE254D" w:rsidP="00DE254D">
      <w:pPr>
        <w:spacing w:after="0"/>
      </w:pPr>
      <w:r>
        <w:t>•</w:t>
      </w:r>
      <w:r>
        <w:tab/>
        <w:t xml:space="preserve">Allie Wainer – Sid Wainer </w:t>
      </w:r>
    </w:p>
    <w:p w14:paraId="7114D85C" w14:textId="77777777" w:rsidR="00DE254D" w:rsidRDefault="00DE254D" w:rsidP="00DE254D">
      <w:pPr>
        <w:spacing w:after="0"/>
      </w:pPr>
      <w:r>
        <w:t>•</w:t>
      </w:r>
      <w:r>
        <w:tab/>
        <w:t xml:space="preserve">Rich </w:t>
      </w:r>
      <w:proofErr w:type="spellStart"/>
      <w:r>
        <w:t>Canastra</w:t>
      </w:r>
      <w:proofErr w:type="spellEnd"/>
      <w:r>
        <w:t xml:space="preserve"> – NB Seafood Auction </w:t>
      </w:r>
    </w:p>
    <w:p w14:paraId="47BD45F8" w14:textId="77777777" w:rsidR="00DE254D" w:rsidRDefault="00DE254D" w:rsidP="00DE254D">
      <w:pPr>
        <w:spacing w:after="0"/>
      </w:pPr>
      <w:r>
        <w:t>•</w:t>
      </w:r>
      <w:r>
        <w:tab/>
        <w:t xml:space="preserve">Carol Holland – South Coast Healthcare </w:t>
      </w:r>
    </w:p>
    <w:p w14:paraId="4332215F" w14:textId="77777777" w:rsidR="00DE254D" w:rsidRDefault="00DE254D" w:rsidP="00DE254D">
      <w:pPr>
        <w:spacing w:after="0"/>
      </w:pPr>
      <w:r>
        <w:t>•</w:t>
      </w:r>
      <w:r>
        <w:tab/>
        <w:t xml:space="preserve">Deb Jenkins – HTP </w:t>
      </w:r>
    </w:p>
    <w:p w14:paraId="75371106" w14:textId="5B0D2A54" w:rsidR="00DE254D" w:rsidRDefault="00DE254D" w:rsidP="003B6B67">
      <w:pPr>
        <w:spacing w:after="0"/>
      </w:pPr>
      <w:r>
        <w:t>•</w:t>
      </w:r>
      <w:r>
        <w:tab/>
        <w:t xml:space="preserve">Bob Noonan – Royal </w:t>
      </w:r>
      <w:r w:rsidR="003B6B67">
        <w:t>Health Care Group</w:t>
      </w:r>
    </w:p>
    <w:p w14:paraId="5C951960" w14:textId="77777777" w:rsidR="00DE254D" w:rsidRDefault="00DE254D" w:rsidP="00DE254D">
      <w:r>
        <w:t>•</w:t>
      </w:r>
      <w:r>
        <w:tab/>
        <w:t xml:space="preserve">Joseph </w:t>
      </w:r>
      <w:proofErr w:type="spellStart"/>
      <w:r>
        <w:t>Bahena</w:t>
      </w:r>
      <w:proofErr w:type="spellEnd"/>
      <w:r>
        <w:t xml:space="preserve">, Sr. VP – Joseph </w:t>
      </w:r>
      <w:proofErr w:type="spellStart"/>
      <w:r>
        <w:t>Abboud</w:t>
      </w:r>
      <w:proofErr w:type="spellEnd"/>
      <w:r>
        <w:t xml:space="preserve">  </w:t>
      </w:r>
    </w:p>
    <w:p w14:paraId="5EFB5E00" w14:textId="77777777" w:rsidR="00DE254D" w:rsidRDefault="00DE254D" w:rsidP="00DE254D">
      <w:r>
        <w:t>Community Based Organizations</w:t>
      </w:r>
    </w:p>
    <w:p w14:paraId="6C5215F1" w14:textId="77777777" w:rsidR="00DE254D" w:rsidRDefault="00DE254D" w:rsidP="003B6B67">
      <w:pPr>
        <w:spacing w:after="0"/>
      </w:pPr>
      <w:r>
        <w:t>•</w:t>
      </w:r>
      <w:r>
        <w:tab/>
        <w:t>Laura Orleans, New Bedford Fishing Heritage Center</w:t>
      </w:r>
    </w:p>
    <w:p w14:paraId="2420A6A1" w14:textId="77777777" w:rsidR="00DE254D" w:rsidRDefault="00DE254D" w:rsidP="003B6B67">
      <w:pPr>
        <w:spacing w:after="0"/>
      </w:pPr>
      <w:r>
        <w:t>•</w:t>
      </w:r>
      <w:r>
        <w:tab/>
        <w:t>Jeff Pelletier, Junior Achievement of SE Mass</w:t>
      </w:r>
    </w:p>
    <w:p w14:paraId="13A52D82" w14:textId="77777777" w:rsidR="00DE254D" w:rsidRDefault="00DE254D" w:rsidP="00DE254D">
      <w:r>
        <w:t>•</w:t>
      </w:r>
      <w:r>
        <w:tab/>
        <w:t>Yvonne Tobey, Building Pathways South</w:t>
      </w:r>
    </w:p>
    <w:p w14:paraId="42CF7E7C" w14:textId="77777777" w:rsidR="00DE254D" w:rsidRDefault="00DE254D" w:rsidP="00DE254D"/>
    <w:p w14:paraId="2D3445F9" w14:textId="3E78D707" w:rsidR="00DE254D" w:rsidRDefault="00DE254D" w:rsidP="00DE254D">
      <w:r>
        <w:t>Rick Kidder</w:t>
      </w:r>
      <w:r w:rsidR="003B6B67">
        <w:t xml:space="preserve"> noted all of the above were approved by Mayor Mitchell and summarily </w:t>
      </w:r>
      <w:r>
        <w:t>ma</w:t>
      </w:r>
      <w:r w:rsidR="003B6B67">
        <w:t>d</w:t>
      </w:r>
      <w:r>
        <w:t>e a motion to appoint</w:t>
      </w:r>
      <w:r w:rsidR="003B6B67">
        <w:t>.  Hearing no objection, all nominations were approved unanimously.</w:t>
      </w:r>
    </w:p>
    <w:p w14:paraId="496D1CA6" w14:textId="77777777" w:rsidR="00DE254D" w:rsidRDefault="00DE254D" w:rsidP="00DE254D"/>
    <w:p w14:paraId="2C940A44" w14:textId="2AAA57D5" w:rsidR="00DE254D" w:rsidRDefault="003B6B67" w:rsidP="00DE254D">
      <w:r>
        <w:t>Mr.</w:t>
      </w:r>
      <w:r w:rsidR="00DE254D">
        <w:t xml:space="preserve"> Kidder</w:t>
      </w:r>
      <w:r>
        <w:t xml:space="preserve"> continued</w:t>
      </w:r>
      <w:r w:rsidR="00DE254D">
        <w:t>: The following are nominations for the officers and executive committee.</w:t>
      </w:r>
    </w:p>
    <w:p w14:paraId="465AA127" w14:textId="77777777" w:rsidR="00DE254D" w:rsidRDefault="00DE254D" w:rsidP="00DE254D">
      <w:r>
        <w:t>FY19 Slate of Officers</w:t>
      </w:r>
    </w:p>
    <w:p w14:paraId="1DE535D4" w14:textId="77777777" w:rsidR="00DE254D" w:rsidRDefault="00DE254D" w:rsidP="003B6B67">
      <w:pPr>
        <w:spacing w:after="0"/>
      </w:pPr>
      <w:r>
        <w:t>•</w:t>
      </w:r>
      <w:r>
        <w:tab/>
        <w:t>Chair – Dave Slutz</w:t>
      </w:r>
    </w:p>
    <w:p w14:paraId="7D4EC5A0" w14:textId="77777777" w:rsidR="00DE254D" w:rsidRDefault="00DE254D" w:rsidP="003B6B67">
      <w:pPr>
        <w:spacing w:after="0"/>
      </w:pPr>
      <w:r>
        <w:t>•</w:t>
      </w:r>
      <w:r>
        <w:tab/>
        <w:t>Vice Chair –Mike Tavares</w:t>
      </w:r>
    </w:p>
    <w:p w14:paraId="5200937E" w14:textId="77777777" w:rsidR="00DE254D" w:rsidRDefault="00DE254D" w:rsidP="003B6B67">
      <w:pPr>
        <w:spacing w:after="0"/>
      </w:pPr>
      <w:r>
        <w:t>•</w:t>
      </w:r>
      <w:r>
        <w:tab/>
        <w:t>Treasurer – Carl Taber</w:t>
      </w:r>
    </w:p>
    <w:p w14:paraId="7B273916" w14:textId="77777777" w:rsidR="00DE254D" w:rsidRDefault="00DE254D" w:rsidP="003B6B67">
      <w:pPr>
        <w:spacing w:after="0"/>
      </w:pPr>
      <w:r>
        <w:t>•</w:t>
      </w:r>
      <w:r>
        <w:tab/>
        <w:t>Secretary – Rick Kidder</w:t>
      </w:r>
    </w:p>
    <w:p w14:paraId="2AC60BE9" w14:textId="682C0965" w:rsidR="00DE254D" w:rsidRDefault="00DE254D" w:rsidP="003B6B67">
      <w:pPr>
        <w:spacing w:after="0"/>
      </w:pPr>
      <w:r>
        <w:t>•</w:t>
      </w:r>
      <w:r>
        <w:tab/>
        <w:t>Assistant Secretary – Lisa Lemieux</w:t>
      </w:r>
    </w:p>
    <w:p w14:paraId="7C715E39" w14:textId="77777777" w:rsidR="003B6B67" w:rsidRDefault="003B6B67" w:rsidP="003B6B67">
      <w:pPr>
        <w:spacing w:after="0"/>
      </w:pPr>
    </w:p>
    <w:p w14:paraId="0AC3BA7F" w14:textId="77777777" w:rsidR="00DE254D" w:rsidRDefault="00DE254D" w:rsidP="00DE254D">
      <w:r>
        <w:t>Chair and Executive Committee Appointments</w:t>
      </w:r>
    </w:p>
    <w:p w14:paraId="11D64D3E" w14:textId="77777777" w:rsidR="00DE254D" w:rsidRDefault="00DE254D" w:rsidP="003B6B67">
      <w:pPr>
        <w:spacing w:after="0"/>
      </w:pPr>
      <w:r>
        <w:t>•</w:t>
      </w:r>
      <w:r>
        <w:tab/>
        <w:t>Performance and Oversight Committee Chair – Ron Melbourne</w:t>
      </w:r>
    </w:p>
    <w:p w14:paraId="655DF25A" w14:textId="77777777" w:rsidR="00DE254D" w:rsidRDefault="00DE254D" w:rsidP="003B6B67">
      <w:pPr>
        <w:spacing w:after="0"/>
      </w:pPr>
      <w:r>
        <w:t>•</w:t>
      </w:r>
      <w:r>
        <w:tab/>
        <w:t>Youth Committee Chair – TBD</w:t>
      </w:r>
    </w:p>
    <w:p w14:paraId="602754B0" w14:textId="77777777" w:rsidR="00DE254D" w:rsidRDefault="00DE254D" w:rsidP="003B6B67">
      <w:pPr>
        <w:spacing w:after="0"/>
      </w:pPr>
      <w:r>
        <w:t>•</w:t>
      </w:r>
      <w:r>
        <w:tab/>
        <w:t>Business Development Committee Chair – Rick Kidder</w:t>
      </w:r>
    </w:p>
    <w:p w14:paraId="5FE8D6A7" w14:textId="77777777" w:rsidR="00DE254D" w:rsidRDefault="00DE254D" w:rsidP="003B6B67">
      <w:pPr>
        <w:spacing w:after="0"/>
      </w:pPr>
      <w:r>
        <w:t>•</w:t>
      </w:r>
      <w:r>
        <w:tab/>
        <w:t>Helena DaSilva Hughes – Chair’s Appointment</w:t>
      </w:r>
    </w:p>
    <w:p w14:paraId="027FA208" w14:textId="77777777" w:rsidR="00DE254D" w:rsidRDefault="00DE254D" w:rsidP="003B6B67">
      <w:pPr>
        <w:spacing w:after="0"/>
      </w:pPr>
      <w:r>
        <w:t>•</w:t>
      </w:r>
      <w:r>
        <w:tab/>
        <w:t>John Fernandes – Chair’s Appointment</w:t>
      </w:r>
    </w:p>
    <w:p w14:paraId="7577CCD1" w14:textId="77777777" w:rsidR="00DE254D" w:rsidRDefault="00DE254D" w:rsidP="00DE254D"/>
    <w:p w14:paraId="66AFDAA6" w14:textId="77777777" w:rsidR="003B6B67" w:rsidRDefault="003B6B67" w:rsidP="003B6B67">
      <w:r>
        <w:t xml:space="preserve">Mr. Kidder </w:t>
      </w:r>
      <w:r w:rsidR="00DE254D">
        <w:t xml:space="preserve">I </w:t>
      </w:r>
      <w:r>
        <w:t xml:space="preserve">then </w:t>
      </w:r>
      <w:r w:rsidR="00DE254D">
        <w:t>ma</w:t>
      </w:r>
      <w:r>
        <w:t>d</w:t>
      </w:r>
      <w:r w:rsidR="00DE254D">
        <w:t>e a motion to appoint these directors</w:t>
      </w:r>
      <w:r>
        <w:t xml:space="preserve"> as officer and committee appointments.  Hearing no objection, all nominations were approved unanimously.</w:t>
      </w:r>
    </w:p>
    <w:p w14:paraId="0FF96BD0" w14:textId="68551E31" w:rsidR="00DE254D" w:rsidRDefault="003B6B67" w:rsidP="00DE254D">
      <w:r>
        <w:t>The Chair assumed the meeting duties upon congratulating all for a very good year.  Hearing no further business or need for community input, the meeting adjourned at 9</w:t>
      </w:r>
      <w:r w:rsidR="000C5BA6">
        <w:t xml:space="preserve">:20.  </w:t>
      </w:r>
    </w:p>
    <w:p w14:paraId="24743E3B" w14:textId="1A841DA6" w:rsidR="000C5BA6" w:rsidRDefault="000C5BA6" w:rsidP="00DE254D"/>
    <w:p w14:paraId="59723654" w14:textId="4A515E7E" w:rsidR="000C5BA6" w:rsidRDefault="000C5BA6" w:rsidP="00DE254D">
      <w:r>
        <w:t xml:space="preserve">Submitted Respectfully, </w:t>
      </w:r>
    </w:p>
    <w:p w14:paraId="2EA2D27A" w14:textId="37716FD5" w:rsidR="000C5BA6" w:rsidRDefault="000C5BA6" w:rsidP="00DE254D"/>
    <w:p w14:paraId="15DC0C3B" w14:textId="590828AE" w:rsidR="000C5BA6" w:rsidRDefault="000C5BA6" w:rsidP="00DE254D">
      <w:r>
        <w:t>J. Oliveira</w:t>
      </w:r>
    </w:p>
    <w:p w14:paraId="425C096B" w14:textId="7717F7C1" w:rsidR="00E0169A" w:rsidRDefault="00E0169A" w:rsidP="00DF1F89">
      <w:r>
        <w:tab/>
      </w:r>
    </w:p>
    <w:p w14:paraId="79970067" w14:textId="77777777" w:rsidR="00DF1F89" w:rsidRDefault="00DF1F89" w:rsidP="00E0169A"/>
    <w:p w14:paraId="1CC777DD" w14:textId="77777777" w:rsidR="00DF1F89" w:rsidRDefault="00DF1F89" w:rsidP="00E0169A"/>
    <w:p w14:paraId="6CD3806E" w14:textId="77777777" w:rsidR="00DF1F89" w:rsidRDefault="00DF1F89" w:rsidP="00E0169A"/>
    <w:p w14:paraId="6C678CF0" w14:textId="77777777" w:rsidR="00DF1F89" w:rsidRDefault="00DF1F89" w:rsidP="00E0169A"/>
    <w:p w14:paraId="4115B3CB" w14:textId="508062A4" w:rsidR="00E0169A" w:rsidRDefault="00E0169A" w:rsidP="00E0169A">
      <w:r>
        <w:tab/>
      </w:r>
      <w:r>
        <w:tab/>
      </w:r>
      <w:r>
        <w:tab/>
      </w:r>
      <w:r>
        <w:tab/>
      </w:r>
    </w:p>
    <w:sectPr w:rsidR="00E0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9A"/>
    <w:rsid w:val="000C5BA6"/>
    <w:rsid w:val="001805B0"/>
    <w:rsid w:val="003B6B67"/>
    <w:rsid w:val="005645F8"/>
    <w:rsid w:val="00624C61"/>
    <w:rsid w:val="00664A3B"/>
    <w:rsid w:val="00C761D8"/>
    <w:rsid w:val="00DE254D"/>
    <w:rsid w:val="00DF1F89"/>
    <w:rsid w:val="00E0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22C6"/>
  <w15:chartTrackingRefBased/>
  <w15:docId w15:val="{4E49E1A8-DC44-43AE-852B-8D8E4FC4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Oliveira</dc:creator>
  <cp:keywords/>
  <dc:description/>
  <cp:lastModifiedBy>Jim Oliveira</cp:lastModifiedBy>
  <cp:revision>2</cp:revision>
  <cp:lastPrinted>2018-09-24T12:23:00Z</cp:lastPrinted>
  <dcterms:created xsi:type="dcterms:W3CDTF">2018-09-24T13:32:00Z</dcterms:created>
  <dcterms:modified xsi:type="dcterms:W3CDTF">2018-09-24T13:32:00Z</dcterms:modified>
</cp:coreProperties>
</file>